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26" w:rsidRDefault="00535B26" w:rsidP="00535B26">
      <w:pPr>
        <w:pStyle w:val="NormalnyWeb"/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POZIOM FINANSOWANIA ŚWIADCZEŃ MEDYCZNYCH W POSZCZEGÓLNYCH POWIATACH </w:t>
      </w:r>
      <w:bookmarkStart w:id="0" w:name="_GoBack"/>
      <w:bookmarkEnd w:id="0"/>
      <w:r>
        <w:rPr>
          <w:b/>
          <w:sz w:val="18"/>
          <w:szCs w:val="18"/>
        </w:rPr>
        <w:t>WOJEWÓDZTWA MAZOWIECKIEGO W PRZELICZENIU NA JEDNEGO MIESZKAŃCA</w:t>
      </w:r>
    </w:p>
    <w:tbl>
      <w:tblPr>
        <w:tblW w:w="2942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370"/>
        <w:gridCol w:w="1460"/>
        <w:gridCol w:w="1600"/>
        <w:gridCol w:w="1496"/>
        <w:gridCol w:w="145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35B26" w:rsidTr="00535B26">
        <w:trPr>
          <w:trHeight w:val="40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Ludność powiatu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Nakłady na oddziały szpitalne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Wewnętrzny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Neurologia 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hosp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 + udary)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OAiT</w:t>
            </w:r>
            <w:proofErr w:type="spellEnd"/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 zł/1-go mieszkańca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ciechanowski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28,50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garwoliński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12,31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grodziski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45,70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grójecki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17,48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kozienicki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lipski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35 892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52,88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łosicki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makowski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30,17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miński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20,03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mławski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28,83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nowodworski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ostrołęcki + </w:t>
            </w:r>
            <w:proofErr w:type="spellStart"/>
            <w:r>
              <w:rPr>
                <w:color w:val="000000"/>
                <w:sz w:val="18"/>
                <w:szCs w:val="18"/>
              </w:rPr>
              <w:t>m.Ostrołęka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 prawach powiatu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141 117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23,26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ostrowski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45,07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otwocki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piaseczyński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168 935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płocki + </w:t>
            </w:r>
            <w:proofErr w:type="spellStart"/>
            <w:r>
              <w:rPr>
                <w:color w:val="000000"/>
                <w:sz w:val="18"/>
                <w:szCs w:val="18"/>
              </w:rPr>
              <w:t>m.Płock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 prawach powiatu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234 517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29,27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płoński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21,03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pruszkowski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przasnyski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52,79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przysuski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pułtuski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4,81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radomski + </w:t>
            </w:r>
            <w:proofErr w:type="spellStart"/>
            <w:r>
              <w:rPr>
                <w:color w:val="000000"/>
                <w:sz w:val="18"/>
                <w:szCs w:val="18"/>
              </w:rPr>
              <w:t>m.Radom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 prawach powiatu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370 371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17,82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siedlecki + </w:t>
            </w:r>
            <w:proofErr w:type="spellStart"/>
            <w:r>
              <w:rPr>
                <w:color w:val="000000"/>
                <w:sz w:val="18"/>
                <w:szCs w:val="18"/>
              </w:rPr>
              <w:t>m.Siedlce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na prawach powiatu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158 317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38,17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sierpecki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20,29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sochaczewski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39,08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sokołowski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23,55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węgrowski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26,07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bottom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bottom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wołomiński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vAlign w:val="bottom"/>
            <w:hideMark/>
          </w:tcPr>
          <w:p w:rsidR="00535B26" w:rsidRDefault="00535B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225 655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bottom"/>
            <w:hideMark/>
          </w:tcPr>
          <w:p w:rsidR="00535B26" w:rsidRDefault="00535B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bottom"/>
            <w:hideMark/>
          </w:tcPr>
          <w:p w:rsidR="00535B26" w:rsidRDefault="00535B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bottom"/>
            <w:hideMark/>
          </w:tcPr>
          <w:p w:rsidR="00535B26" w:rsidRDefault="00535B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10,38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wyszkowski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17,55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zwoleński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żuromiński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19,72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żyrardowki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B26" w:rsidRDefault="00535B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11,65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295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A"/>
            <w:noWrap/>
            <w:vAlign w:val="bottom"/>
            <w:hideMark/>
          </w:tcPr>
          <w:p w:rsidR="00535B26" w:rsidRDefault="00535B2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Średnia wartość nakładów dla w/w powiatów**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535B26" w:rsidRDefault="00535B2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535B26" w:rsidRDefault="00535B2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37,33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:rsidR="00535B26" w:rsidRDefault="00535B2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24,86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5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bottom"/>
            <w:hideMark/>
          </w:tcPr>
          <w:p w:rsidR="00535B26" w:rsidRDefault="00535B2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Stosunek poziomu finansowania Powiatu Wołomińskiego do średniej dla powiatów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535B26" w:rsidRDefault="00535B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23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26" w:rsidRDefault="00535B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300"/>
        </w:trPr>
        <w:tc>
          <w:tcPr>
            <w:tcW w:w="600" w:type="dxa"/>
            <w:noWrap/>
            <w:vAlign w:val="bottom"/>
            <w:hideMark/>
          </w:tcPr>
          <w:p w:rsidR="00535B26" w:rsidRDefault="00535B26"/>
        </w:tc>
        <w:tc>
          <w:tcPr>
            <w:tcW w:w="3370" w:type="dxa"/>
            <w:noWrap/>
            <w:vAlign w:val="bottom"/>
            <w:hideMark/>
          </w:tcPr>
          <w:p w:rsidR="00535B26" w:rsidRDefault="00535B26"/>
        </w:tc>
        <w:tc>
          <w:tcPr>
            <w:tcW w:w="1460" w:type="dxa"/>
            <w:vAlign w:val="bottom"/>
            <w:hideMark/>
          </w:tcPr>
          <w:p w:rsidR="00535B26" w:rsidRDefault="00535B26"/>
        </w:tc>
        <w:tc>
          <w:tcPr>
            <w:tcW w:w="1600" w:type="dxa"/>
            <w:noWrap/>
            <w:vAlign w:val="bottom"/>
            <w:hideMark/>
          </w:tcPr>
          <w:p w:rsidR="00535B26" w:rsidRDefault="00535B26"/>
        </w:tc>
        <w:tc>
          <w:tcPr>
            <w:tcW w:w="1496" w:type="dxa"/>
            <w:noWrap/>
            <w:vAlign w:val="bottom"/>
            <w:hideMark/>
          </w:tcPr>
          <w:p w:rsidR="00535B26" w:rsidRDefault="00535B26"/>
        </w:tc>
        <w:tc>
          <w:tcPr>
            <w:tcW w:w="1455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210"/>
        </w:trPr>
        <w:tc>
          <w:tcPr>
            <w:tcW w:w="29421" w:type="dxa"/>
            <w:gridSpan w:val="24"/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* Dane na temat ludności uzyskane z GUS -powierzchnia, liczba ludności i gęstość zaludnienia wg stanu na 01 stycznia 2013 </w:t>
            </w:r>
            <w:proofErr w:type="spellStart"/>
            <w:r>
              <w:rPr>
                <w:color w:val="000000"/>
                <w:sz w:val="12"/>
                <w:szCs w:val="12"/>
              </w:rPr>
              <w:t>r.http</w:t>
            </w:r>
            <w:proofErr w:type="spellEnd"/>
            <w:r>
              <w:rPr>
                <w:color w:val="000000"/>
                <w:sz w:val="12"/>
                <w:szCs w:val="12"/>
              </w:rPr>
              <w:t>://www.stat.gov.pl/gus/5840_908_PLK_HTML.htm</w:t>
            </w:r>
          </w:p>
        </w:tc>
      </w:tr>
      <w:tr w:rsidR="00535B26" w:rsidTr="00535B26">
        <w:trPr>
          <w:trHeight w:val="210"/>
        </w:trPr>
        <w:tc>
          <w:tcPr>
            <w:tcW w:w="7030" w:type="dxa"/>
            <w:gridSpan w:val="4"/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Dane na temat wielkości kontraktów  pobrane ze strony NFZ w zakładce informator o umowach  http://www.nfz-warszawa.pl/</w:t>
            </w:r>
          </w:p>
        </w:tc>
        <w:tc>
          <w:tcPr>
            <w:tcW w:w="1496" w:type="dxa"/>
            <w:noWrap/>
            <w:vAlign w:val="bottom"/>
            <w:hideMark/>
          </w:tcPr>
          <w:p w:rsidR="00535B26" w:rsidRDefault="00535B26"/>
        </w:tc>
        <w:tc>
          <w:tcPr>
            <w:tcW w:w="1455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  <w:tr w:rsidR="00535B26" w:rsidTr="00535B26">
        <w:trPr>
          <w:trHeight w:val="210"/>
        </w:trPr>
        <w:tc>
          <w:tcPr>
            <w:tcW w:w="7030" w:type="dxa"/>
            <w:gridSpan w:val="4"/>
            <w:noWrap/>
            <w:vAlign w:val="bottom"/>
            <w:hideMark/>
          </w:tcPr>
          <w:p w:rsidR="00535B26" w:rsidRDefault="00535B2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** Średnia wartość nakładów dla powiatów, które podpisały kontrakt z NFZ w danym zakresie i są ujęte w zestawieniu</w:t>
            </w:r>
          </w:p>
        </w:tc>
        <w:tc>
          <w:tcPr>
            <w:tcW w:w="1496" w:type="dxa"/>
            <w:noWrap/>
            <w:vAlign w:val="bottom"/>
            <w:hideMark/>
          </w:tcPr>
          <w:p w:rsidR="00535B26" w:rsidRDefault="00535B26"/>
        </w:tc>
        <w:tc>
          <w:tcPr>
            <w:tcW w:w="1455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  <w:tc>
          <w:tcPr>
            <w:tcW w:w="1080" w:type="dxa"/>
            <w:noWrap/>
            <w:vAlign w:val="bottom"/>
            <w:hideMark/>
          </w:tcPr>
          <w:p w:rsidR="00535B26" w:rsidRDefault="00535B26"/>
        </w:tc>
      </w:tr>
    </w:tbl>
    <w:p w:rsidR="00535B26" w:rsidRDefault="00535B26" w:rsidP="00535B26">
      <w:pPr>
        <w:jc w:val="center"/>
        <w:rPr>
          <w:sz w:val="24"/>
          <w:szCs w:val="24"/>
        </w:rPr>
      </w:pPr>
    </w:p>
    <w:sectPr w:rsidR="00535B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69" w:rsidRDefault="00EF3169" w:rsidP="00535B26">
      <w:r>
        <w:separator/>
      </w:r>
    </w:p>
  </w:endnote>
  <w:endnote w:type="continuationSeparator" w:id="0">
    <w:p w:rsidR="00EF3169" w:rsidRDefault="00EF3169" w:rsidP="0053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69" w:rsidRDefault="00EF3169" w:rsidP="00535B26">
      <w:r>
        <w:separator/>
      </w:r>
    </w:p>
  </w:footnote>
  <w:footnote w:type="continuationSeparator" w:id="0">
    <w:p w:rsidR="00EF3169" w:rsidRDefault="00EF3169" w:rsidP="0053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26" w:rsidRPr="00535B26" w:rsidRDefault="00535B26" w:rsidP="00535B26">
    <w:pPr>
      <w:pStyle w:val="NormalnyWeb"/>
      <w:spacing w:after="0"/>
      <w:ind w:firstLine="709"/>
      <w:jc w:val="right"/>
      <w:rPr>
        <w:sz w:val="20"/>
        <w:szCs w:val="20"/>
      </w:rPr>
    </w:pPr>
    <w:r>
      <w:rPr>
        <w:sz w:val="20"/>
        <w:szCs w:val="20"/>
      </w:rPr>
      <w:t xml:space="preserve">Tabela Nr 1 </w:t>
    </w:r>
  </w:p>
  <w:p w:rsidR="00535B26" w:rsidRDefault="00535B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26"/>
    <w:rsid w:val="00535B26"/>
    <w:rsid w:val="008E2203"/>
    <w:rsid w:val="00E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B26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5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B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B26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5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B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2013-10-01T12:37:00Z</dcterms:created>
  <dcterms:modified xsi:type="dcterms:W3CDTF">2013-10-01T12:39:00Z</dcterms:modified>
</cp:coreProperties>
</file>